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52" w:rsidRPr="00616E52" w:rsidRDefault="00616E52" w:rsidP="00616E52">
      <w:pPr>
        <w:spacing w:after="300" w:line="240" w:lineRule="auto"/>
        <w:jc w:val="right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УТВЕРЖДАЮ</w:t>
      </w: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br/>
        <w:t>Генеральный директор</w:t>
      </w: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br/>
        <w:t xml:space="preserve">ОАО «Северное </w:t>
      </w:r>
      <w:proofErr w:type="gramStart"/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Молоко»</w:t>
      </w: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br/>
        <w:t>А.А.</w:t>
      </w:r>
      <w:proofErr w:type="gramEnd"/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 xml:space="preserve"> Ночёвка</w:t>
      </w: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br/>
        <w:t>11.01.2016 г.</w:t>
      </w:r>
    </w:p>
    <w:p w:rsidR="00616E52" w:rsidRPr="00616E52" w:rsidRDefault="00616E52" w:rsidP="00616E52">
      <w:pPr>
        <w:spacing w:after="300" w:line="240" w:lineRule="auto"/>
        <w:jc w:val="center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b/>
          <w:bCs/>
          <w:color w:val="474747"/>
          <w:sz w:val="24"/>
          <w:szCs w:val="24"/>
          <w:lang w:eastAsia="ru-RU"/>
        </w:rPr>
        <w:t>Открытое акционерное общество</w:t>
      </w:r>
      <w:r w:rsidRPr="00616E52">
        <w:rPr>
          <w:rFonts w:ascii="PT Sans" w:eastAsia="Times New Roman" w:hAnsi="PT Sans" w:cs="Times New Roman"/>
          <w:b/>
          <w:bCs/>
          <w:color w:val="474747"/>
          <w:sz w:val="24"/>
          <w:szCs w:val="24"/>
          <w:lang w:eastAsia="ru-RU"/>
        </w:rPr>
        <w:br/>
        <w:t xml:space="preserve"> «Северное </w:t>
      </w:r>
      <w:proofErr w:type="gramStart"/>
      <w:r w:rsidRPr="00616E52">
        <w:rPr>
          <w:rFonts w:ascii="PT Sans" w:eastAsia="Times New Roman" w:hAnsi="PT Sans" w:cs="Times New Roman"/>
          <w:b/>
          <w:bCs/>
          <w:color w:val="474747"/>
          <w:sz w:val="24"/>
          <w:szCs w:val="24"/>
          <w:lang w:eastAsia="ru-RU"/>
        </w:rPr>
        <w:t>Молоко»</w:t>
      </w:r>
      <w:r w:rsidRPr="00616E52">
        <w:rPr>
          <w:rFonts w:ascii="PT Sans" w:eastAsia="Times New Roman" w:hAnsi="PT Sans" w:cs="Times New Roman"/>
          <w:b/>
          <w:bCs/>
          <w:color w:val="474747"/>
          <w:sz w:val="24"/>
          <w:szCs w:val="24"/>
          <w:lang w:eastAsia="ru-RU"/>
        </w:rPr>
        <w:br/>
        <w:t>(</w:t>
      </w:r>
      <w:proofErr w:type="gramEnd"/>
      <w:r w:rsidRPr="00616E52">
        <w:rPr>
          <w:rFonts w:ascii="PT Sans" w:eastAsia="Times New Roman" w:hAnsi="PT Sans" w:cs="Times New Roman"/>
          <w:b/>
          <w:bCs/>
          <w:color w:val="474747"/>
          <w:sz w:val="24"/>
          <w:szCs w:val="24"/>
          <w:lang w:eastAsia="ru-RU"/>
        </w:rPr>
        <w:t>ОАО «Северное Молоко»)</w:t>
      </w:r>
    </w:p>
    <w:p w:rsidR="00616E52" w:rsidRPr="00616E52" w:rsidRDefault="00616E52" w:rsidP="00616E52">
      <w:pPr>
        <w:spacing w:after="300" w:line="240" w:lineRule="auto"/>
        <w:jc w:val="center"/>
        <w:rPr>
          <w:rFonts w:ascii="PT Sans" w:eastAsia="Times New Roman" w:hAnsi="PT Sans" w:cs="Times New Roman"/>
          <w:b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b/>
          <w:i/>
          <w:iCs/>
          <w:color w:val="474747"/>
          <w:sz w:val="24"/>
          <w:szCs w:val="24"/>
          <w:lang w:eastAsia="ru-RU"/>
        </w:rPr>
        <w:t>Условия отбора Покупателей для заключения договора поставки и информация о существенных условиях такого договора, информация о качестве и безопасности реализуемого товара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Открытое акционерное общество «Северное Молоко» (далее – «Поставщик») публикует данную информацию согласно требованиям части 2 статьи 9 Федерального закона от 28 декабря 2009 г. № 381-ФЗ «Об основах государственного регулирования торговой деятельности в Российской Федерации».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В настоящем документе определяются условия заключения ОАО «Северное Молоко» в качестве Поставщика договоров поставки продовольственных товаров (далее – «Договор поставки») с хозяйствующими субъектами, осуществляющими торговую деятельность посредством организации торговой сети в качестве Покупателей (далее – «Покупатель»).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Данные условия нацелены на сотрудничество при свободном волеизъявлении сторон и предоставление равных возможностей на заключение договоров поставки продовольственных товаров.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Во избежание каких-либо сомнений сведения, указанные в настоящем документе, носят исключительно информационный характер и ни при каких условиях не будут являться публичной офертой.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ОАО «Северное Молоко» по своему усмотрению может вносить изменения в настоящий документ.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 1. Условия отбора Покупателей для заключения договоров поставки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1.1. Заключение договоров поставки продукции ОАО «Северное Молоко» с Покупателями производится на условиях, не допускающих дискриминационного положения Покупателей, при наличии технической возможности реализации свободных объёмов продукции.</w:t>
      </w:r>
      <w:r w:rsidRPr="00616E52">
        <w:rPr>
          <w:rFonts w:ascii="PT Sans" w:eastAsia="Times New Roman" w:hAnsi="PT Sans" w:cs="Times New Roman"/>
          <w:b/>
          <w:bCs/>
          <w:i/>
          <w:iCs/>
          <w:color w:val="474747"/>
          <w:sz w:val="24"/>
          <w:szCs w:val="24"/>
          <w:lang w:eastAsia="ru-RU"/>
        </w:rPr>
        <w:t> 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1.2. При выборе Покупателей оценивается их правовое положение, благонадежность, а также платежеспособность и финансовая устойчивость и иные показатели.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b/>
          <w:bCs/>
          <w:i/>
          <w:iCs/>
          <w:color w:val="474747"/>
          <w:sz w:val="24"/>
          <w:szCs w:val="24"/>
          <w:lang w:eastAsia="ru-RU"/>
        </w:rPr>
        <w:t>Правовое положение Покупателя:</w:t>
      </w:r>
    </w:p>
    <w:p w:rsidR="00616E52" w:rsidRPr="00616E52" w:rsidRDefault="00616E52" w:rsidP="00616E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Покупатель зарегистрирован в установленном законом порядке в качестве юридического лица или индивидуального предпринимателя;</w:t>
      </w:r>
    </w:p>
    <w:p w:rsidR="00616E52" w:rsidRPr="00616E52" w:rsidRDefault="00616E52" w:rsidP="00616E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В случае если деятельность Покупателя лицензируется, то он должен иметь соответствующую лицензию, если деятельность Покупателя подпадает под какой-</w:t>
      </w: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lastRenderedPageBreak/>
        <w:t>либо разрешительный порядок, то он должен иметь соответствующие разрешения. Данные документы предоставляются по первому требованию;</w:t>
      </w:r>
    </w:p>
    <w:p w:rsidR="00616E52" w:rsidRPr="00616E52" w:rsidRDefault="00616E52" w:rsidP="00616E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Покупатель не находится в стадии ликвидации или реорганизации;</w:t>
      </w:r>
    </w:p>
    <w:p w:rsidR="00616E52" w:rsidRPr="00616E52" w:rsidRDefault="00616E52" w:rsidP="00616E5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В отношении Покупателя не введены (не открыты) процедуры банкротства.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b/>
          <w:bCs/>
          <w:i/>
          <w:iCs/>
          <w:color w:val="474747"/>
          <w:sz w:val="24"/>
          <w:szCs w:val="24"/>
          <w:lang w:eastAsia="ru-RU"/>
        </w:rPr>
        <w:t>Покупатель имеет репутацию надежного партнера</w:t>
      </w: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, а именно:</w:t>
      </w:r>
    </w:p>
    <w:p w:rsidR="00616E52" w:rsidRPr="00616E52" w:rsidRDefault="00616E52" w:rsidP="00616E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отсутствие фактов неисполнения или ненадлежащего исполнения Покупателем принятых на себя обязательств;</w:t>
      </w:r>
    </w:p>
    <w:p w:rsidR="00616E52" w:rsidRPr="00616E52" w:rsidRDefault="00616E52" w:rsidP="00616E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платежеспособность Покупателя;</w:t>
      </w:r>
    </w:p>
    <w:p w:rsidR="00616E52" w:rsidRPr="00616E52" w:rsidRDefault="00616E52" w:rsidP="00616E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отсутствие фактов нарушения Покупателем положений действующего законодательства РФ;</w:t>
      </w:r>
    </w:p>
    <w:p w:rsidR="00616E52" w:rsidRPr="00616E52" w:rsidRDefault="00616E52" w:rsidP="00616E5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отсутствие фактов предъявления к Покупателю антимонопольными, налоговыми, таможенными и иными государственными органами претензий о нарушении требований законодательства, в том числе антимонопольного, о торговой деятельности, вступивших в законную силу и обязательных для исполнения Покупателем;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b/>
          <w:bCs/>
          <w:i/>
          <w:iCs/>
          <w:color w:val="474747"/>
          <w:sz w:val="24"/>
          <w:szCs w:val="24"/>
          <w:lang w:eastAsia="ru-RU"/>
        </w:rPr>
        <w:t>Покупатель имеет устойчивое финансовое положение.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1.3. Основанием для отказа в заключении договора поставки может являться:</w:t>
      </w:r>
    </w:p>
    <w:p w:rsidR="00616E52" w:rsidRPr="00616E52" w:rsidRDefault="00616E52" w:rsidP="00616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наличие информации о систематическом ненадлежащем исполнении Покупателем принятых на себя обязательств перед контрагентами;</w:t>
      </w:r>
    </w:p>
    <w:p w:rsidR="00616E52" w:rsidRPr="00616E52" w:rsidRDefault="00616E52" w:rsidP="00616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наличие информации о систематическом неисполнении Покупателем требований налогового, антимонопольного, таможенного и иного законодательства;</w:t>
      </w:r>
    </w:p>
    <w:p w:rsidR="00616E52" w:rsidRPr="00616E52" w:rsidRDefault="00616E52" w:rsidP="00616E5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непредставление необходимых для заключения договора документов.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Данный перечень не является исчерпывающим, а лишь содержит наиболее часто встречаемые причины не подписания Договора.</w:t>
      </w:r>
    </w:p>
    <w:p w:rsidR="00616E52" w:rsidRPr="00616E52" w:rsidRDefault="00616E52" w:rsidP="00616E5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b/>
          <w:bCs/>
          <w:i/>
          <w:iCs/>
          <w:color w:val="474747"/>
          <w:sz w:val="24"/>
          <w:szCs w:val="24"/>
          <w:lang w:eastAsia="ru-RU"/>
        </w:rPr>
        <w:t>Пакет документов, необходимый для заключения Договора поставки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Договор поставки заключается при предоставлении покупателем следующего пакета документов: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i/>
          <w:iCs/>
          <w:color w:val="474747"/>
          <w:sz w:val="24"/>
          <w:szCs w:val="24"/>
          <w:u w:val="single"/>
          <w:lang w:eastAsia="ru-RU"/>
        </w:rPr>
        <w:t>Для юридических лиц:</w:t>
      </w:r>
    </w:p>
    <w:p w:rsidR="00616E52" w:rsidRPr="00616E52" w:rsidRDefault="00616E52" w:rsidP="00616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Устав в текущей редакции со всеми изменениями;</w:t>
      </w:r>
    </w:p>
    <w:p w:rsidR="00616E52" w:rsidRPr="00616E52" w:rsidRDefault="00616E52" w:rsidP="00616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Свидетельство о государственной регистрации юридического лица (ОГРН);</w:t>
      </w:r>
    </w:p>
    <w:p w:rsidR="00616E52" w:rsidRPr="00616E52" w:rsidRDefault="00616E52" w:rsidP="00616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Лист записи о создании юридического лица;</w:t>
      </w:r>
    </w:p>
    <w:p w:rsidR="00616E52" w:rsidRPr="00616E52" w:rsidRDefault="00616E52" w:rsidP="00616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Свидетельство о постановке на учет в налоговых органах Российской Федерации в качестве налогоплательщика (ИНН);</w:t>
      </w:r>
    </w:p>
    <w:p w:rsidR="00616E52" w:rsidRPr="00616E52" w:rsidRDefault="00616E52" w:rsidP="00616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Документ, подтверждающий полномочия единоличного исполнительного органа;</w:t>
      </w:r>
    </w:p>
    <w:p w:rsidR="00616E52" w:rsidRPr="00616E52" w:rsidRDefault="00616E52" w:rsidP="00616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Доверенность или иной документ, подтверждающий в соответствии с законодательством полномочия лица, подписывающего документы;</w:t>
      </w:r>
    </w:p>
    <w:p w:rsidR="00616E52" w:rsidRPr="00616E52" w:rsidRDefault="00616E52" w:rsidP="00616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Выписка из Единого государственного реестра юридических лиц (ЕГРЮЛ) (выписка должна быть предоставлена до истечения 1 месяца со дня ее выдачи);</w:t>
      </w:r>
    </w:p>
    <w:p w:rsidR="00616E52" w:rsidRPr="00616E52" w:rsidRDefault="00616E52" w:rsidP="00616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Действующие лицензии на осуществление определенных видов деятельности (если применимо);</w:t>
      </w:r>
    </w:p>
    <w:p w:rsidR="00616E52" w:rsidRPr="00616E52" w:rsidRDefault="00616E52" w:rsidP="00616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Бухгалтерская и налоговая отчетность по состоянию на последнюю отчетную дату;</w:t>
      </w:r>
    </w:p>
    <w:p w:rsidR="00616E52" w:rsidRPr="00616E52" w:rsidRDefault="00616E52" w:rsidP="00616E5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lastRenderedPageBreak/>
        <w:t>Банковские реквизиты для расчётов с Поставщиком (включая полное наименование банка, его адрес, номер расчетного счета, номер корреспондентского счета и БИК) или справку из банка об открытии расчётного счета.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i/>
          <w:iCs/>
          <w:color w:val="474747"/>
          <w:sz w:val="24"/>
          <w:szCs w:val="24"/>
          <w:u w:val="single"/>
          <w:lang w:eastAsia="ru-RU"/>
        </w:rPr>
        <w:t>Для Индивидуальных предпринимателей:</w:t>
      </w:r>
    </w:p>
    <w:p w:rsidR="00616E52" w:rsidRPr="00616E52" w:rsidRDefault="00616E52" w:rsidP="00616E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bookmarkStart w:id="0" w:name="_GoBack"/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Свидетельство о государственной регистрации физического лица в качестве индивидуального предпринимателя (ОГРНИП);</w:t>
      </w:r>
    </w:p>
    <w:p w:rsidR="00616E52" w:rsidRPr="00616E52" w:rsidRDefault="00616E52" w:rsidP="00616E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Уведомление о постановке на учет в налоговом органе на территории РФ (ИНН);</w:t>
      </w:r>
    </w:p>
    <w:p w:rsidR="00616E52" w:rsidRPr="00616E52" w:rsidRDefault="00616E52" w:rsidP="00616E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Доверенность или иной документ, подтверждающий в соответствии с законодательством полномочия лица, подписывающего документы;</w:t>
      </w:r>
    </w:p>
    <w:p w:rsidR="00616E52" w:rsidRPr="00616E52" w:rsidRDefault="00616E52" w:rsidP="00616E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Копии страниц паспорта — разворот с фото и регистрация;</w:t>
      </w:r>
    </w:p>
    <w:p w:rsidR="00616E52" w:rsidRPr="00616E52" w:rsidRDefault="00616E52" w:rsidP="00616E52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Бухгалтерская и налоговая отчетность по состоянию на последнюю отчетную дату.</w:t>
      </w:r>
    </w:p>
    <w:bookmarkEnd w:id="0"/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ОАО «Северное Молоко» имеет право проводить дополнительные проверки благонадежности и соответствия контрагентов предъявляемым требованиям и запрашивать дополнительные документы, подтверждающие юридический статус Покупателя либо его финансовое состояние.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2. Существенные условия договора поставки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2.1. Договор поставки заключается при условии согласования между Покупателем и Поставщиком следующих существенных условий:      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b/>
          <w:bCs/>
          <w:i/>
          <w:iCs/>
          <w:color w:val="474747"/>
          <w:sz w:val="24"/>
          <w:szCs w:val="24"/>
          <w:u w:val="single"/>
          <w:lang w:eastAsia="ru-RU"/>
        </w:rPr>
        <w:t>Предмет договора.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Предметом Договора поставки является товар производства ОАО «Северное Молоко». Полный ассортимент продукции представлен в фирменном каталоге продукции. Конкретный перечень подлежащих поставке товаров, а также их количество и цена согласовывается сторонами в установленном Договором поставки порядке.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b/>
          <w:bCs/>
          <w:i/>
          <w:iCs/>
          <w:color w:val="474747"/>
          <w:sz w:val="24"/>
          <w:szCs w:val="24"/>
          <w:u w:val="single"/>
          <w:lang w:eastAsia="ru-RU"/>
        </w:rPr>
        <w:t>Порядок и срок оплаты товаров.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Конкретные условия оплаты, в том числе порядок и сроки, согласовываются сторонами в договоре поставки (при этом сроки оплаты не должны превышать сроков, установленных ФЗ «Об основах государственного регулирования торговой деятельности в Российской Федерации».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b/>
          <w:bCs/>
          <w:i/>
          <w:iCs/>
          <w:color w:val="474747"/>
          <w:sz w:val="24"/>
          <w:szCs w:val="24"/>
          <w:u w:val="single"/>
          <w:lang w:eastAsia="ru-RU"/>
        </w:rPr>
        <w:t>Срок поставки товаров.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Срок поставки товаров согласовывается сторонами в Договоре поставки и/или подаваемых в рамках него заказов в зависимости от конкретных условий доставки товара, удаленности Покупателя, остаточного срока годности товаров и иных подобных факторов.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b/>
          <w:bCs/>
          <w:i/>
          <w:iCs/>
          <w:color w:val="474747"/>
          <w:sz w:val="24"/>
          <w:szCs w:val="24"/>
          <w:u w:val="single"/>
          <w:lang w:eastAsia="ru-RU"/>
        </w:rPr>
        <w:t>Порядок поставки и приёмки товаров</w:t>
      </w:r>
      <w:r w:rsidRPr="00616E52">
        <w:rPr>
          <w:rFonts w:ascii="PT Sans" w:eastAsia="Times New Roman" w:hAnsi="PT Sans" w:cs="Times New Roman"/>
          <w:i/>
          <w:iCs/>
          <w:color w:val="474747"/>
          <w:sz w:val="24"/>
          <w:szCs w:val="24"/>
          <w:u w:val="single"/>
          <w:lang w:eastAsia="ru-RU"/>
        </w:rPr>
        <w:t>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Покупатель заказывает товар одним из способов, указанных в Договоре поставки.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Приёмка товаров по количеству, ассортименту и качеству производится Покупателем в момент получения товара от Поставщика в соответствии с порядком, согласованным сторонами в Договоре поставки.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lastRenderedPageBreak/>
        <w:t>3. Информация о качестве и безопасности товара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3.1. Качество поставляемого в рамках Договора поставки товара соответствует требованиям Технических регламентов Таможенного Союза, требованиям государственных стандартов (ГОСТ) или техническим условиям (ТУ), обеспечивает безопасность жизни, здоровья потребителей, охрану окружающей среды и соответствует требованиям, принятым при поставках соответствующих товаров в Российской Федерации. 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 xml:space="preserve">Поставщик гарантирует, что товар разрешен к реализации на территории Российской Федерации, не обременен правами третьих лиц и/или не нарушает права либо законные интересы третьих лиц, не находится в залоге, под арестом и не имеет иных ограничений и </w:t>
      </w:r>
      <w:proofErr w:type="spellStart"/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правопритязаний</w:t>
      </w:r>
      <w:proofErr w:type="spellEnd"/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3.2. Товар сопровождается документами, необходимыми для его реализации на территории Российской Федерации, оформленными в соответствии с действующим законодательством Российской Федерации.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3.3. Поставщик представляет Покупателю документы, содержащие информацию о сроках годности товара, условия хранения и перевозки товара. При поставке товара, не подлежащего обязательной сертификации/декларированию, Поставщик предоставляет Покупателю документальное подтверждение того, что данный товар не подлежит обязательной сертификации/декларированию.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4. Исключительные права</w:t>
      </w:r>
    </w:p>
    <w:p w:rsidR="00616E52" w:rsidRPr="00616E52" w:rsidRDefault="00616E52" w:rsidP="00616E52">
      <w:pPr>
        <w:spacing w:after="300" w:line="240" w:lineRule="auto"/>
        <w:jc w:val="both"/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</w:pPr>
      <w:r w:rsidRPr="00616E52">
        <w:rPr>
          <w:rFonts w:ascii="PT Sans" w:eastAsia="Times New Roman" w:hAnsi="PT Sans" w:cs="Times New Roman"/>
          <w:color w:val="474747"/>
          <w:sz w:val="24"/>
          <w:szCs w:val="24"/>
          <w:lang w:eastAsia="ru-RU"/>
        </w:rPr>
        <w:t>Покупатель признает исключительное право ОАО «Северное Молоко» на принадлежащие ему товарные знаки, фирменные наименования, коммерческие обозначения, наименования места происхождения товара, изобретения, полезные модели, промышленные образцы, доменные имена, а также объекты авторских и смежных прав (далее все вместе именуемые – Интеллектуальная собственность).</w:t>
      </w:r>
    </w:p>
    <w:p w:rsidR="007E6121" w:rsidRDefault="007E6121" w:rsidP="00616E52">
      <w:pPr>
        <w:jc w:val="both"/>
      </w:pPr>
    </w:p>
    <w:sectPr w:rsidR="007E6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6C48"/>
    <w:multiLevelType w:val="multilevel"/>
    <w:tmpl w:val="9F66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0F7E43"/>
    <w:multiLevelType w:val="multilevel"/>
    <w:tmpl w:val="2FF66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97307"/>
    <w:multiLevelType w:val="multilevel"/>
    <w:tmpl w:val="64A6A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215B2B"/>
    <w:multiLevelType w:val="multilevel"/>
    <w:tmpl w:val="B964B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01285F"/>
    <w:multiLevelType w:val="multilevel"/>
    <w:tmpl w:val="E0B6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335A34"/>
    <w:multiLevelType w:val="multilevel"/>
    <w:tmpl w:val="9928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4D"/>
    <w:rsid w:val="00616E52"/>
    <w:rsid w:val="006C544D"/>
    <w:rsid w:val="007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11B64-923D-4125-B18F-1950ECCC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xs-right">
    <w:name w:val="text-xs-right"/>
    <w:basedOn w:val="a"/>
    <w:rsid w:val="0061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xs-center">
    <w:name w:val="text-xs-center"/>
    <w:basedOn w:val="a"/>
    <w:rsid w:val="0061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E52"/>
    <w:rPr>
      <w:b/>
      <w:bCs/>
    </w:rPr>
  </w:style>
  <w:style w:type="character" w:styleId="a4">
    <w:name w:val="Emphasis"/>
    <w:basedOn w:val="a0"/>
    <w:uiPriority w:val="20"/>
    <w:qFormat/>
    <w:rsid w:val="00616E52"/>
    <w:rPr>
      <w:i/>
      <w:iCs/>
    </w:rPr>
  </w:style>
  <w:style w:type="paragraph" w:styleId="a5">
    <w:name w:val="Normal (Web)"/>
    <w:basedOn w:val="a"/>
    <w:uiPriority w:val="99"/>
    <w:semiHidden/>
    <w:unhideWhenUsed/>
    <w:rsid w:val="00616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1257</Words>
  <Characters>7170</Characters>
  <Application>Microsoft Office Word</Application>
  <DocSecurity>0</DocSecurity>
  <Lines>59</Lines>
  <Paragraphs>16</Paragraphs>
  <ScaleCrop>false</ScaleCrop>
  <Company/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2022-04-15T14:09:00Z</dcterms:created>
  <dcterms:modified xsi:type="dcterms:W3CDTF">2022-04-15T14:10:00Z</dcterms:modified>
</cp:coreProperties>
</file>